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15" w:rsidRDefault="00834F15" w:rsidP="00834F15">
      <w:pPr>
        <w:pStyle w:val="20"/>
        <w:shd w:val="clear" w:color="auto" w:fill="auto"/>
        <w:spacing w:line="250" w:lineRule="exact"/>
        <w:jc w:val="center"/>
      </w:pPr>
      <w:r>
        <w:t xml:space="preserve">Итоговое тестирование для </w:t>
      </w:r>
      <w:proofErr w:type="gramStart"/>
      <w:r>
        <w:t>ответственных</w:t>
      </w:r>
      <w:proofErr w:type="gramEnd"/>
      <w:r>
        <w:t xml:space="preserve"> по пожарной безопасности</w:t>
      </w:r>
    </w:p>
    <w:p w:rsidR="00834F15" w:rsidRDefault="00834F15">
      <w:pPr>
        <w:pStyle w:val="20"/>
        <w:shd w:val="clear" w:color="auto" w:fill="auto"/>
        <w:spacing w:line="250" w:lineRule="exact"/>
      </w:pPr>
    </w:p>
    <w:p w:rsidR="009B70FB" w:rsidRPr="002436EC" w:rsidRDefault="00BD1F65">
      <w:pPr>
        <w:pStyle w:val="20"/>
        <w:shd w:val="clear" w:color="auto" w:fill="auto"/>
        <w:spacing w:line="250" w:lineRule="exact"/>
      </w:pPr>
      <w:r w:rsidRPr="002436EC">
        <w:t>Ф.И.О.</w:t>
      </w:r>
      <w:r w:rsidR="00834F15">
        <w:t>_________________</w:t>
      </w:r>
    </w:p>
    <w:p w:rsidR="00834F15" w:rsidRDefault="00834F15">
      <w:pPr>
        <w:pStyle w:val="a5"/>
        <w:shd w:val="clear" w:color="auto" w:fill="auto"/>
        <w:spacing w:line="230" w:lineRule="exact"/>
        <w:rPr>
          <w:rStyle w:val="a6"/>
        </w:rPr>
      </w:pPr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rPr>
          <w:rStyle w:val="a6"/>
        </w:rPr>
        <w:t>1. Основные задачи пожарной охраны - ...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231"/>
      </w:tblGrid>
      <w:tr w:rsidR="009B70FB" w:rsidRPr="002436EC">
        <w:trPr>
          <w:trHeight w:val="84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74" w:lineRule="exact"/>
            </w:pPr>
            <w:r w:rsidRPr="002436EC">
              <w:rPr>
                <w:rStyle w:val="1"/>
              </w:rPr>
              <w:t>организация и осуществление профилактики пожаров, спасение людей и имущества при пожарах, оказание первой помощи, организация и осуществление тушения пожаров и проведения аварийно-спасательных работ.</w:t>
            </w:r>
          </w:p>
        </w:tc>
      </w:tr>
      <w:tr w:rsidR="009B70FB" w:rsidRPr="002436EC">
        <w:trPr>
          <w:trHeight w:val="5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81" w:lineRule="exact"/>
            </w:pPr>
            <w:r w:rsidRPr="002436EC">
              <w:rPr>
                <w:rStyle w:val="1"/>
              </w:rPr>
              <w:t>действия по обеспечению пожарной безопасности, в том числе по выполнению требований пожарной безопасности</w:t>
            </w:r>
          </w:p>
        </w:tc>
      </w:tr>
      <w:tr w:rsidR="009B70FB" w:rsidRPr="002436EC">
        <w:trPr>
          <w:trHeight w:val="55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81" w:lineRule="exact"/>
            </w:pPr>
            <w:r w:rsidRPr="002436EC">
              <w:rPr>
                <w:rStyle w:val="1"/>
              </w:rPr>
              <w:t>реализация принятых в установленном порядке норм и правил по предотвращению пожаров, спасению людей и имущества от пожаров</w:t>
            </w:r>
          </w:p>
        </w:tc>
      </w:tr>
      <w:tr w:rsidR="009B70FB" w:rsidRPr="002436EC">
        <w:trPr>
          <w:trHeight w:val="85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74" w:lineRule="exact"/>
            </w:pPr>
            <w:r w:rsidRPr="002436EC">
              <w:rPr>
                <w:rStyle w:val="1"/>
              </w:rPr>
              <w:t>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BD1F65">
      <w:pPr>
        <w:pStyle w:val="a5"/>
        <w:shd w:val="clear" w:color="auto" w:fill="auto"/>
        <w:spacing w:line="277" w:lineRule="exact"/>
        <w:jc w:val="both"/>
      </w:pPr>
      <w:r w:rsidRPr="002436EC">
        <w:t>2.Основанием для включения плановой проверки в ежегодный план проведения плановых проверок является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231"/>
      </w:tblGrid>
      <w:tr w:rsidR="009B70FB" w:rsidRPr="002436EC">
        <w:trPr>
          <w:trHeight w:val="3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просьба руководителя организации</w:t>
            </w:r>
          </w:p>
        </w:tc>
      </w:tr>
      <w:tr w:rsidR="009B70FB" w:rsidRPr="002436EC">
        <w:trPr>
          <w:trHeight w:val="2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заявление граждан</w:t>
            </w:r>
          </w:p>
        </w:tc>
      </w:tr>
      <w:tr w:rsidR="009B70FB" w:rsidRPr="002436EC">
        <w:trPr>
          <w:trHeight w:val="2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ввод объекта в эксплуатацию</w:t>
            </w:r>
          </w:p>
        </w:tc>
      </w:tr>
      <w:tr w:rsidR="009B70FB" w:rsidRPr="002436EC">
        <w:trPr>
          <w:trHeight w:val="3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истечение трех лет со дня окончания проведения последней плановой проверки.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BD1F65">
      <w:pPr>
        <w:pStyle w:val="a5"/>
        <w:shd w:val="clear" w:color="auto" w:fill="auto"/>
        <w:tabs>
          <w:tab w:val="left" w:leader="underscore" w:pos="10458"/>
        </w:tabs>
        <w:spacing w:line="281" w:lineRule="exact"/>
        <w:jc w:val="both"/>
      </w:pPr>
      <w:r w:rsidRPr="002436EC">
        <w:t xml:space="preserve">3. Руководитель организации обеспечивает наличие плана эвакуации людей при пожаре на объекте с </w:t>
      </w:r>
      <w:r w:rsidRPr="002436EC">
        <w:rPr>
          <w:rStyle w:val="a6"/>
        </w:rPr>
        <w:t>рабочими местами не менее:</w:t>
      </w:r>
      <w:r w:rsidRPr="002436EC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228"/>
      </w:tblGrid>
      <w:tr w:rsidR="009B70FB" w:rsidRPr="002436EC">
        <w:trPr>
          <w:trHeight w:val="3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5 человек</w:t>
            </w:r>
          </w:p>
        </w:tc>
      </w:tr>
      <w:tr w:rsidR="009B70FB" w:rsidRPr="002436EC">
        <w:trPr>
          <w:trHeight w:val="2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10 человек</w:t>
            </w:r>
          </w:p>
        </w:tc>
      </w:tr>
      <w:tr w:rsidR="009B70FB" w:rsidRPr="002436EC">
        <w:trPr>
          <w:trHeight w:val="2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15 человек</w:t>
            </w:r>
          </w:p>
        </w:tc>
      </w:tr>
      <w:tr w:rsidR="009B70FB" w:rsidRPr="002436EC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20 человек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BD1F65">
      <w:pPr>
        <w:pStyle w:val="a5"/>
        <w:shd w:val="clear" w:color="auto" w:fill="auto"/>
        <w:tabs>
          <w:tab w:val="left" w:leader="underscore" w:pos="10498"/>
        </w:tabs>
        <w:spacing w:line="281" w:lineRule="exact"/>
        <w:jc w:val="both"/>
      </w:pPr>
      <w:r w:rsidRPr="002436EC">
        <w:t xml:space="preserve">4. Руководитель организации обеспечивает проведение практических тренировок по эвакуации </w:t>
      </w:r>
      <w:r w:rsidRPr="002436EC">
        <w:rPr>
          <w:rStyle w:val="a6"/>
        </w:rPr>
        <w:t>людей при пожаре не реже:</w:t>
      </w:r>
      <w:r w:rsidRPr="002436EC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228"/>
      </w:tblGrid>
      <w:tr w:rsidR="009B70FB" w:rsidRPr="002436EC">
        <w:trPr>
          <w:trHeight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1 раз в полугодие</w:t>
            </w:r>
          </w:p>
        </w:tc>
      </w:tr>
      <w:tr w:rsidR="009B70FB" w:rsidRPr="002436EC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1 раз в квартал</w:t>
            </w:r>
          </w:p>
        </w:tc>
      </w:tr>
      <w:tr w:rsidR="009B70FB" w:rsidRPr="002436EC">
        <w:trPr>
          <w:trHeight w:val="3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1 раз в год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rPr>
          <w:rStyle w:val="a6"/>
        </w:rPr>
        <w:t>5. Отметьте основные виды обучения работников организаций мерам пожарной безопасности: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228"/>
      </w:tblGrid>
      <w:tr w:rsidR="009B70FB" w:rsidRPr="002436EC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противопожарный инструктаж</w:t>
            </w:r>
          </w:p>
        </w:tc>
      </w:tr>
      <w:tr w:rsidR="009B70FB" w:rsidRPr="002436EC">
        <w:trPr>
          <w:trHeight w:val="2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проверка знаний средств пожаротушения</w:t>
            </w:r>
          </w:p>
        </w:tc>
      </w:tr>
      <w:tr w:rsidR="009B70FB" w:rsidRPr="002436EC">
        <w:trPr>
          <w:trHeight w:val="2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отработка действий по вызову пожарной охраны</w:t>
            </w:r>
          </w:p>
        </w:tc>
      </w:tr>
      <w:tr w:rsidR="009B70FB" w:rsidRPr="002436EC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изучение пожарно-технического минимума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rPr>
          <w:rStyle w:val="a6"/>
        </w:rPr>
        <w:t>6. В помещениях с одним эвакуационным выходом не допускается одновременное пребывание: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235"/>
      </w:tblGrid>
      <w:tr w:rsidR="009B70FB" w:rsidRPr="002436EC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30 человек</w:t>
            </w:r>
          </w:p>
        </w:tc>
      </w:tr>
      <w:tr w:rsidR="009B70FB" w:rsidRPr="002436EC">
        <w:trPr>
          <w:trHeight w:val="2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50 человек</w:t>
            </w:r>
          </w:p>
        </w:tc>
      </w:tr>
      <w:tr w:rsidR="009B70FB" w:rsidRPr="002436EC">
        <w:trPr>
          <w:trHeight w:val="3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100 человек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rPr>
          <w:rStyle w:val="a6"/>
        </w:rPr>
        <w:t>7. Какое время по хронометру отводится на практическую отработку планов эвакуации: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228"/>
      </w:tblGrid>
      <w:tr w:rsidR="009B70FB" w:rsidRPr="002436EC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минута на 1 этаж и 1.45 на последующие этажи</w:t>
            </w:r>
          </w:p>
        </w:tc>
      </w:tr>
      <w:tr w:rsidR="009B70FB" w:rsidRPr="002436EC">
        <w:trPr>
          <w:trHeight w:val="28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минута на 1 этаж и 2.50 на последующие этажи</w:t>
            </w:r>
          </w:p>
        </w:tc>
      </w:tr>
      <w:tr w:rsidR="009B70FB" w:rsidRPr="002436EC">
        <w:trPr>
          <w:trHeight w:val="3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минута на 1 этаж и 1.15 на последующие этажи</w:t>
            </w:r>
          </w:p>
        </w:tc>
      </w:tr>
    </w:tbl>
    <w:p w:rsidR="009B70FB" w:rsidRDefault="009B70FB">
      <w:pPr>
        <w:spacing w:line="240" w:lineRule="exact"/>
        <w:rPr>
          <w:rFonts w:ascii="Times New Roman" w:hAnsi="Times New Roman" w:cs="Times New Roman"/>
        </w:rPr>
      </w:pPr>
    </w:p>
    <w:p w:rsidR="00834F15" w:rsidRDefault="00834F15">
      <w:pPr>
        <w:spacing w:line="240" w:lineRule="exact"/>
        <w:rPr>
          <w:rFonts w:ascii="Times New Roman" w:hAnsi="Times New Roman" w:cs="Times New Roman"/>
        </w:rPr>
      </w:pPr>
    </w:p>
    <w:p w:rsidR="00834F15" w:rsidRDefault="00834F15">
      <w:pPr>
        <w:spacing w:line="240" w:lineRule="exact"/>
        <w:rPr>
          <w:rFonts w:ascii="Times New Roman" w:hAnsi="Times New Roman" w:cs="Times New Roman"/>
        </w:rPr>
      </w:pPr>
    </w:p>
    <w:p w:rsidR="00834F15" w:rsidRDefault="00834F15">
      <w:pPr>
        <w:spacing w:line="240" w:lineRule="exact"/>
        <w:rPr>
          <w:rFonts w:ascii="Times New Roman" w:hAnsi="Times New Roman" w:cs="Times New Roman"/>
        </w:rPr>
      </w:pPr>
    </w:p>
    <w:p w:rsidR="00834F15" w:rsidRPr="002436EC" w:rsidRDefault="00834F15">
      <w:pPr>
        <w:spacing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rPr>
          <w:rStyle w:val="a6"/>
        </w:rPr>
        <w:lastRenderedPageBreak/>
        <w:t>8. Планы эвакуации бывают: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228"/>
      </w:tblGrid>
      <w:tr w:rsidR="009B70FB" w:rsidRPr="002436EC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этажные и сводные (общие)</w:t>
            </w:r>
          </w:p>
        </w:tc>
      </w:tr>
      <w:tr w:rsidR="009B70FB" w:rsidRPr="002436EC">
        <w:trPr>
          <w:trHeight w:val="2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секционные и локальные</w:t>
            </w:r>
          </w:p>
        </w:tc>
      </w:tr>
      <w:tr w:rsidR="009B70FB" w:rsidRPr="002436EC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сводные, секционные и локальные</w:t>
            </w:r>
          </w:p>
        </w:tc>
      </w:tr>
      <w:tr w:rsidR="00806003" w:rsidRPr="002436EC">
        <w:trPr>
          <w:trHeight w:val="31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003" w:rsidRPr="002436EC" w:rsidRDefault="008060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03" w:rsidRPr="002436EC" w:rsidRDefault="00806003" w:rsidP="00806003">
            <w:pPr>
              <w:pStyle w:val="3"/>
              <w:shd w:val="clear" w:color="auto" w:fill="auto"/>
              <w:spacing w:line="230" w:lineRule="exact"/>
              <w:rPr>
                <w:rStyle w:val="1"/>
              </w:rPr>
            </w:pPr>
            <w:r w:rsidRPr="002436EC">
              <w:rPr>
                <w:rStyle w:val="21"/>
              </w:rPr>
              <w:t>этажные, локальные, секционные и сводные (общие)</w:t>
            </w:r>
          </w:p>
        </w:tc>
      </w:tr>
    </w:tbl>
    <w:p w:rsidR="009B70FB" w:rsidRPr="002436EC" w:rsidRDefault="009B70FB">
      <w:pPr>
        <w:rPr>
          <w:rFonts w:ascii="Times New Roman" w:hAnsi="Times New Roman" w:cs="Times New Roman"/>
          <w:sz w:val="2"/>
          <w:szCs w:val="2"/>
        </w:rPr>
        <w:sectPr w:rsidR="009B70FB" w:rsidRPr="002436EC">
          <w:footerReference w:type="default" r:id="rId7"/>
          <w:type w:val="continuous"/>
          <w:pgSz w:w="11909" w:h="16834"/>
          <w:pgMar w:top="817" w:right="545" w:bottom="518" w:left="545" w:header="0" w:footer="3" w:gutter="0"/>
          <w:cols w:space="720"/>
          <w:noEndnote/>
          <w:titlePg/>
          <w:docGrid w:linePitch="360"/>
        </w:sectPr>
      </w:pPr>
    </w:p>
    <w:p w:rsidR="00806003" w:rsidRDefault="00806003">
      <w:pPr>
        <w:pStyle w:val="a5"/>
        <w:shd w:val="clear" w:color="auto" w:fill="auto"/>
        <w:spacing w:line="230" w:lineRule="exact"/>
        <w:rPr>
          <w:rStyle w:val="a6"/>
        </w:rPr>
      </w:pPr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rPr>
          <w:rStyle w:val="a6"/>
        </w:rPr>
        <w:t xml:space="preserve">9. Планы эвакуации должны состоять </w:t>
      </w:r>
      <w:proofErr w:type="gramStart"/>
      <w:r w:rsidRPr="002436EC">
        <w:rPr>
          <w:rStyle w:val="a6"/>
        </w:rPr>
        <w:t>из</w:t>
      </w:r>
      <w:proofErr w:type="gramEnd"/>
      <w:r w:rsidRPr="002436EC">
        <w:rPr>
          <w:rStyle w:val="a6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253"/>
      </w:tblGrid>
      <w:tr w:rsidR="009B70FB" w:rsidRPr="002436EC">
        <w:trPr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графической части</w:t>
            </w:r>
          </w:p>
        </w:tc>
      </w:tr>
      <w:tr w:rsidR="009B70FB" w:rsidRPr="002436EC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текстовой части</w:t>
            </w:r>
          </w:p>
        </w:tc>
      </w:tr>
      <w:tr w:rsidR="009B70FB" w:rsidRPr="002436EC">
        <w:trPr>
          <w:trHeight w:val="2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графической и текстовой частей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t>10. Какие бывают способы оповещения о возникновении ЧС: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0253"/>
      </w:tblGrid>
      <w:tr w:rsidR="009B70FB" w:rsidRPr="002436EC">
        <w:trPr>
          <w:trHeight w:val="2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 xml:space="preserve">только </w:t>
            </w:r>
            <w:proofErr w:type="gramStart"/>
            <w:r w:rsidRPr="002436EC">
              <w:rPr>
                <w:rStyle w:val="1"/>
              </w:rPr>
              <w:t>звуковой</w:t>
            </w:r>
            <w:proofErr w:type="gramEnd"/>
            <w:r w:rsidRPr="002436EC">
              <w:rPr>
                <w:rStyle w:val="1"/>
              </w:rPr>
              <w:t xml:space="preserve"> (сирена)</w:t>
            </w:r>
          </w:p>
        </w:tc>
      </w:tr>
      <w:tr w:rsidR="009B70FB" w:rsidRPr="002436EC">
        <w:trPr>
          <w:trHeight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 xml:space="preserve">только </w:t>
            </w:r>
            <w:proofErr w:type="gramStart"/>
            <w:r w:rsidRPr="002436EC">
              <w:rPr>
                <w:rStyle w:val="1"/>
              </w:rPr>
              <w:t>речевой</w:t>
            </w:r>
            <w:proofErr w:type="gramEnd"/>
            <w:r w:rsidRPr="002436EC">
              <w:rPr>
                <w:rStyle w:val="1"/>
              </w:rPr>
              <w:t xml:space="preserve"> (передача специальных текстов)</w:t>
            </w:r>
          </w:p>
        </w:tc>
      </w:tr>
      <w:tr w:rsidR="009B70FB" w:rsidRPr="002436EC">
        <w:trPr>
          <w:trHeight w:val="2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только световой (</w:t>
            </w:r>
            <w:proofErr w:type="spellStart"/>
            <w:r w:rsidRPr="002436EC">
              <w:rPr>
                <w:rStyle w:val="1"/>
              </w:rPr>
              <w:t>оповещатели</w:t>
            </w:r>
            <w:proofErr w:type="spellEnd"/>
            <w:r w:rsidRPr="002436EC">
              <w:rPr>
                <w:rStyle w:val="1"/>
              </w:rPr>
              <w:t>, таблички выход, стрелки)</w:t>
            </w:r>
          </w:p>
        </w:tc>
      </w:tr>
      <w:tr w:rsidR="009B70FB" w:rsidRPr="002436EC">
        <w:trPr>
          <w:trHeight w:val="2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все перечисленные варианты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rPr>
          <w:rStyle w:val="a6"/>
        </w:rPr>
        <w:t>11. Где следует вывешивать планы эвакуации?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253"/>
      </w:tblGrid>
      <w:tr w:rsidR="009B70FB" w:rsidRPr="002436EC">
        <w:trPr>
          <w:trHeight w:val="2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 xml:space="preserve">на стенах, потолках, дверях и в месте размещения, </w:t>
            </w:r>
            <w:proofErr w:type="gramStart"/>
            <w:r w:rsidRPr="002436EC">
              <w:rPr>
                <w:rStyle w:val="1"/>
              </w:rPr>
              <w:t>указанным</w:t>
            </w:r>
            <w:proofErr w:type="gramEnd"/>
            <w:r w:rsidRPr="002436EC">
              <w:rPr>
                <w:rStyle w:val="1"/>
              </w:rPr>
              <w:t xml:space="preserve"> на самом плане эвакуации</w:t>
            </w:r>
          </w:p>
        </w:tc>
      </w:tr>
      <w:tr w:rsidR="009B70FB" w:rsidRPr="002436EC">
        <w:trPr>
          <w:trHeight w:val="2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на стенах, полах и дверях и в месте размещения указанным руководителем по желанию</w:t>
            </w:r>
          </w:p>
        </w:tc>
      </w:tr>
      <w:tr w:rsidR="009B70FB" w:rsidRPr="002436EC">
        <w:trPr>
          <w:trHeight w:val="5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77" w:lineRule="exact"/>
            </w:pPr>
            <w:r w:rsidRPr="002436EC">
              <w:rPr>
                <w:rStyle w:val="1"/>
              </w:rPr>
              <w:t>на стенах помещений и коридоров, колоннах и в соответствии с местом размещения, указанным на самом плане эвакуации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rPr>
          <w:rStyle w:val="a6"/>
        </w:rPr>
        <w:t>12. Как следует обозначать пути эвакуации, ведущие к основным эвакуационным выходам?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253"/>
      </w:tblGrid>
      <w:tr w:rsidR="009B70FB" w:rsidRPr="002436EC">
        <w:trPr>
          <w:trHeight w:val="2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сплошной линией черного цвета без указания направления движения</w:t>
            </w:r>
          </w:p>
        </w:tc>
      </w:tr>
      <w:tr w:rsidR="009B70FB" w:rsidRPr="002436EC">
        <w:trPr>
          <w:trHeight w:val="2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штриховой линией зеленого цвета с указанием направления движения</w:t>
            </w:r>
          </w:p>
        </w:tc>
      </w:tr>
      <w:tr w:rsidR="009B70FB" w:rsidRPr="002436EC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сплошной линией зеленого цвета с указанием направления движения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5212F2">
      <w:pPr>
        <w:pStyle w:val="a5"/>
        <w:shd w:val="clear" w:color="auto" w:fill="auto"/>
        <w:spacing w:line="230" w:lineRule="exact"/>
      </w:pPr>
      <w:r>
        <w:rPr>
          <w:rStyle w:val="a6"/>
        </w:rPr>
        <w:t xml:space="preserve">13. Какие средства пожаротушения относятся к </w:t>
      </w:r>
      <w:proofErr w:type="gramStart"/>
      <w:r>
        <w:rPr>
          <w:rStyle w:val="a6"/>
        </w:rPr>
        <w:t>первичным</w:t>
      </w:r>
      <w:proofErr w:type="gramEnd"/>
      <w:r w:rsidR="00BD1F65" w:rsidRPr="002436EC">
        <w:rPr>
          <w:rStyle w:val="a6"/>
        </w:rPr>
        <w:t>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256"/>
      </w:tblGrid>
      <w:tr w:rsidR="009B70FB" w:rsidRPr="002436EC">
        <w:trPr>
          <w:trHeight w:val="2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5212F2" w:rsidP="00806003">
            <w:pPr>
              <w:pStyle w:val="3"/>
              <w:shd w:val="clear" w:color="auto" w:fill="auto"/>
              <w:spacing w:line="230" w:lineRule="exact"/>
            </w:pPr>
            <w:r>
              <w:rPr>
                <w:rStyle w:val="1"/>
              </w:rPr>
              <w:t>Переносные  и передвижные огнетушители, пожарные краны,</w:t>
            </w:r>
            <w:r w:rsidR="00806003">
              <w:rPr>
                <w:rStyle w:val="1"/>
              </w:rPr>
              <w:t xml:space="preserve"> </w:t>
            </w:r>
            <w:r>
              <w:rPr>
                <w:rStyle w:val="1"/>
              </w:rPr>
              <w:t>пожарный инвентарь.</w:t>
            </w:r>
          </w:p>
        </w:tc>
      </w:tr>
      <w:tr w:rsidR="009B70FB" w:rsidRPr="002436EC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5212F2" w:rsidP="00806003">
            <w:pPr>
              <w:pStyle w:val="3"/>
              <w:shd w:val="clear" w:color="auto" w:fill="auto"/>
              <w:spacing w:line="230" w:lineRule="exact"/>
            </w:pPr>
            <w:r>
              <w:rPr>
                <w:rStyle w:val="1"/>
              </w:rPr>
              <w:t>Пожарные краны, ручные  огнетушители,</w:t>
            </w:r>
            <w:r w:rsidR="00806003">
              <w:rPr>
                <w:rStyle w:val="1"/>
              </w:rPr>
              <w:t xml:space="preserve"> </w:t>
            </w:r>
            <w:r>
              <w:rPr>
                <w:rStyle w:val="1"/>
              </w:rPr>
              <w:t>бочки с водой.</w:t>
            </w:r>
          </w:p>
        </w:tc>
      </w:tr>
      <w:tr w:rsidR="009B70FB" w:rsidRPr="002436EC">
        <w:trPr>
          <w:trHeight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5212F2">
            <w:pPr>
              <w:pStyle w:val="3"/>
              <w:shd w:val="clear" w:color="auto" w:fill="auto"/>
              <w:spacing w:line="230" w:lineRule="exact"/>
            </w:pPr>
            <w:r>
              <w:rPr>
                <w:rStyle w:val="1"/>
              </w:rPr>
              <w:t xml:space="preserve">Автоматическая сигнализация, войлочные </w:t>
            </w:r>
            <w:r w:rsidR="00A061CE">
              <w:rPr>
                <w:rStyle w:val="1"/>
              </w:rPr>
              <w:t>полотна.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A061CE">
      <w:pPr>
        <w:pStyle w:val="a5"/>
        <w:shd w:val="clear" w:color="auto" w:fill="auto"/>
        <w:spacing w:line="230" w:lineRule="exact"/>
      </w:pPr>
      <w:r>
        <w:rPr>
          <w:rStyle w:val="a6"/>
        </w:rPr>
        <w:t>14. Какой вид инструктажа должен быть проведен для работника</w:t>
      </w:r>
      <w:proofErr w:type="gramStart"/>
      <w:r>
        <w:rPr>
          <w:rStyle w:val="a6"/>
        </w:rPr>
        <w:t xml:space="preserve"> ,</w:t>
      </w:r>
      <w:proofErr w:type="gramEnd"/>
      <w:r>
        <w:rPr>
          <w:rStyle w:val="a6"/>
        </w:rPr>
        <w:t>если он прерывал работу на 60 дней.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256"/>
      </w:tblGrid>
      <w:tr w:rsidR="009B70FB" w:rsidRPr="002436EC">
        <w:trPr>
          <w:trHeight w:val="29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A061C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"/>
              </w:rPr>
              <w:t>внеплановый</w:t>
            </w:r>
          </w:p>
        </w:tc>
      </w:tr>
      <w:tr w:rsidR="009B70FB" w:rsidRPr="002436EC" w:rsidTr="00806003">
        <w:trPr>
          <w:trHeight w:val="2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A061C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"/>
              </w:rPr>
              <w:t>целевой</w:t>
            </w:r>
          </w:p>
        </w:tc>
      </w:tr>
      <w:tr w:rsidR="009B70FB" w:rsidRPr="002436EC" w:rsidTr="00806003">
        <w:trPr>
          <w:trHeight w:val="29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A061CE">
            <w:pPr>
              <w:pStyle w:val="3"/>
              <w:shd w:val="clear" w:color="auto" w:fill="auto"/>
              <w:spacing w:line="230" w:lineRule="exact"/>
            </w:pPr>
            <w:r>
              <w:rPr>
                <w:rStyle w:val="1"/>
              </w:rPr>
              <w:t>вводный</w:t>
            </w:r>
          </w:p>
        </w:tc>
      </w:tr>
      <w:tr w:rsidR="00806003" w:rsidRPr="002436EC" w:rsidTr="00806003">
        <w:trPr>
          <w:trHeight w:val="292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003" w:rsidRPr="002436EC" w:rsidRDefault="0080600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6003" w:rsidRDefault="00806003">
            <w:pPr>
              <w:pStyle w:val="3"/>
              <w:shd w:val="clear" w:color="auto" w:fill="auto"/>
              <w:spacing w:line="230" w:lineRule="exact"/>
              <w:rPr>
                <w:rStyle w:val="1"/>
              </w:rPr>
            </w:pPr>
          </w:p>
        </w:tc>
      </w:tr>
      <w:tr w:rsidR="009B70FB" w:rsidRPr="00806003" w:rsidTr="00806003">
        <w:trPr>
          <w:trHeight w:val="17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806003" w:rsidRDefault="00BD1F65" w:rsidP="00806003">
            <w:pPr>
              <w:pStyle w:val="3"/>
              <w:shd w:val="clear" w:color="auto" w:fill="auto"/>
              <w:spacing w:line="240" w:lineRule="auto"/>
              <w:rPr>
                <w:u w:val="single"/>
              </w:rPr>
            </w:pPr>
            <w:r w:rsidRPr="00806003">
              <w:rPr>
                <w:rStyle w:val="1"/>
                <w:u w:val="single"/>
              </w:rPr>
              <w:t>15.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806003" w:rsidRDefault="00806003" w:rsidP="00806003">
            <w:pPr>
              <w:pStyle w:val="3"/>
              <w:shd w:val="clear" w:color="auto" w:fill="auto"/>
              <w:spacing w:line="240" w:lineRule="auto"/>
              <w:rPr>
                <w:u w:val="single"/>
              </w:rPr>
            </w:pPr>
            <w:r w:rsidRPr="00806003">
              <w:rPr>
                <w:rStyle w:val="1"/>
                <w:u w:val="single"/>
              </w:rPr>
              <w:t>Ч</w:t>
            </w:r>
            <w:r w:rsidR="00BD1F65" w:rsidRPr="00806003">
              <w:rPr>
                <w:rStyle w:val="1"/>
                <w:u w:val="single"/>
              </w:rPr>
              <w:t>ем в большей степени опасен пожар:</w:t>
            </w:r>
          </w:p>
        </w:tc>
      </w:tr>
      <w:tr w:rsidR="00806003" w:rsidRPr="002436EC" w:rsidTr="00806003">
        <w:trPr>
          <w:trHeight w:val="1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003" w:rsidRPr="002436EC" w:rsidRDefault="00806003" w:rsidP="00806003">
            <w:pPr>
              <w:pStyle w:val="3"/>
              <w:shd w:val="clear" w:color="auto" w:fill="auto"/>
              <w:spacing w:line="240" w:lineRule="auto"/>
              <w:rPr>
                <w:rStyle w:val="1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03" w:rsidRPr="00806003" w:rsidRDefault="00806003" w:rsidP="00806003">
            <w:pPr>
              <w:pStyle w:val="a5"/>
              <w:shd w:val="clear" w:color="auto" w:fill="auto"/>
              <w:spacing w:line="230" w:lineRule="exact"/>
              <w:rPr>
                <w:rStyle w:val="1"/>
              </w:rPr>
            </w:pPr>
            <w:r w:rsidRPr="00806003">
              <w:rPr>
                <w:rStyle w:val="a6"/>
                <w:u w:val="none"/>
              </w:rPr>
              <w:t>высокой температурой</w:t>
            </w:r>
          </w:p>
        </w:tc>
      </w:tr>
      <w:tr w:rsidR="00806003" w:rsidRPr="002436EC" w:rsidTr="00806003">
        <w:trPr>
          <w:trHeight w:val="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003" w:rsidRPr="002436EC" w:rsidRDefault="00806003" w:rsidP="00806003">
            <w:pPr>
              <w:pStyle w:val="3"/>
              <w:shd w:val="clear" w:color="auto" w:fill="auto"/>
              <w:spacing w:line="240" w:lineRule="auto"/>
              <w:rPr>
                <w:rStyle w:val="1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03" w:rsidRPr="00806003" w:rsidRDefault="00806003" w:rsidP="00806003">
            <w:pPr>
              <w:pStyle w:val="3"/>
              <w:shd w:val="clear" w:color="auto" w:fill="auto"/>
              <w:spacing w:line="240" w:lineRule="auto"/>
              <w:rPr>
                <w:rStyle w:val="1"/>
              </w:rPr>
            </w:pPr>
            <w:r w:rsidRPr="00806003">
              <w:rPr>
                <w:rStyle w:val="21"/>
                <w:u w:val="none"/>
              </w:rPr>
              <w:t>вдохом угарного газа</w:t>
            </w:r>
          </w:p>
        </w:tc>
      </w:tr>
      <w:tr w:rsidR="00806003" w:rsidRPr="002436EC" w:rsidTr="00806003">
        <w:trPr>
          <w:trHeight w:val="5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003" w:rsidRPr="002436EC" w:rsidRDefault="00806003" w:rsidP="00806003">
            <w:pPr>
              <w:pStyle w:val="3"/>
              <w:shd w:val="clear" w:color="auto" w:fill="auto"/>
              <w:spacing w:line="240" w:lineRule="auto"/>
              <w:rPr>
                <w:rStyle w:val="1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003" w:rsidRPr="002436EC" w:rsidRDefault="00806003" w:rsidP="00806003">
            <w:pPr>
              <w:pStyle w:val="3"/>
              <w:shd w:val="clear" w:color="auto" w:fill="auto"/>
              <w:spacing w:line="292" w:lineRule="exact"/>
              <w:rPr>
                <w:rStyle w:val="21"/>
              </w:rPr>
            </w:pPr>
            <w:r w:rsidRPr="002436EC">
              <w:t>плохой видимостью</w:t>
            </w:r>
          </w:p>
        </w:tc>
      </w:tr>
    </w:tbl>
    <w:p w:rsidR="00806003" w:rsidRDefault="00806003">
      <w:pPr>
        <w:pStyle w:val="a5"/>
        <w:shd w:val="clear" w:color="auto" w:fill="auto"/>
        <w:spacing w:line="230" w:lineRule="exact"/>
        <w:rPr>
          <w:rStyle w:val="a6"/>
        </w:rPr>
      </w:pPr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rPr>
          <w:rStyle w:val="a6"/>
        </w:rPr>
        <w:t>16. Какая самая распространённая причина возникновения пожара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256"/>
      </w:tblGrid>
      <w:tr w:rsidR="009B70FB" w:rsidRPr="002436EC">
        <w:trPr>
          <w:trHeight w:val="2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E1025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"/>
              </w:rPr>
              <w:t>курение</w:t>
            </w:r>
          </w:p>
        </w:tc>
      </w:tr>
      <w:tr w:rsidR="009B70FB" w:rsidRPr="002436EC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шалость детей</w:t>
            </w:r>
          </w:p>
        </w:tc>
      </w:tr>
      <w:tr w:rsidR="009B70FB" w:rsidRPr="002436EC">
        <w:trPr>
          <w:trHeight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неосторожное обращение с огнем</w:t>
            </w:r>
          </w:p>
        </w:tc>
      </w:tr>
    </w:tbl>
    <w:p w:rsidR="009B70FB" w:rsidRPr="002436EC" w:rsidRDefault="009B70FB">
      <w:pPr>
        <w:spacing w:line="240" w:lineRule="exact"/>
        <w:rPr>
          <w:rFonts w:ascii="Times New Roman" w:hAnsi="Times New Roman" w:cs="Times New Roman"/>
        </w:rPr>
      </w:pPr>
    </w:p>
    <w:p w:rsidR="009B70FB" w:rsidRPr="002436EC" w:rsidRDefault="00BD1F65">
      <w:pPr>
        <w:pStyle w:val="a5"/>
        <w:shd w:val="clear" w:color="auto" w:fill="auto"/>
        <w:spacing w:line="230" w:lineRule="exact"/>
      </w:pPr>
      <w:r w:rsidRPr="002436EC">
        <w:rPr>
          <w:rStyle w:val="a6"/>
        </w:rPr>
        <w:t>17. Какая противопожарная служба является основным видом пожарной охраны: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253"/>
      </w:tblGrid>
      <w:tr w:rsidR="009B70FB" w:rsidRPr="002436EC">
        <w:trPr>
          <w:trHeight w:val="3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E10257">
            <w:pPr>
              <w:pStyle w:val="3"/>
              <w:shd w:val="clear" w:color="auto" w:fill="auto"/>
              <w:spacing w:line="230" w:lineRule="exact"/>
            </w:pPr>
            <w:r>
              <w:rPr>
                <w:rStyle w:val="1"/>
              </w:rPr>
              <w:t>Федеральная</w:t>
            </w:r>
          </w:p>
        </w:tc>
      </w:tr>
      <w:tr w:rsidR="009B70FB" w:rsidRPr="002436EC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Добровольная</w:t>
            </w:r>
          </w:p>
        </w:tc>
      </w:tr>
      <w:tr w:rsidR="009B70FB" w:rsidRPr="002436EC">
        <w:trPr>
          <w:trHeight w:val="3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70FB" w:rsidRPr="002436EC" w:rsidRDefault="009B70F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0FB" w:rsidRPr="002436EC" w:rsidRDefault="00BD1F65">
            <w:pPr>
              <w:pStyle w:val="3"/>
              <w:shd w:val="clear" w:color="auto" w:fill="auto"/>
              <w:spacing w:line="230" w:lineRule="exact"/>
            </w:pPr>
            <w:r w:rsidRPr="002436EC">
              <w:rPr>
                <w:rStyle w:val="1"/>
              </w:rPr>
              <w:t>Муниципальная</w:t>
            </w:r>
          </w:p>
        </w:tc>
      </w:tr>
    </w:tbl>
    <w:p w:rsidR="009B70FB" w:rsidRPr="002436EC" w:rsidRDefault="009B70FB">
      <w:pPr>
        <w:rPr>
          <w:rFonts w:ascii="Times New Roman" w:hAnsi="Times New Roman" w:cs="Times New Roman"/>
          <w:sz w:val="2"/>
          <w:szCs w:val="2"/>
        </w:rPr>
      </w:pPr>
    </w:p>
    <w:sectPr w:rsidR="009B70FB" w:rsidRPr="002436EC" w:rsidSect="009B70FB">
      <w:type w:val="continuous"/>
      <w:pgSz w:w="11909" w:h="16834"/>
      <w:pgMar w:top="942" w:right="542" w:bottom="1763" w:left="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CD" w:rsidRDefault="002257CD" w:rsidP="009B70FB">
      <w:r>
        <w:separator/>
      </w:r>
    </w:p>
  </w:endnote>
  <w:endnote w:type="continuationSeparator" w:id="0">
    <w:p w:rsidR="002257CD" w:rsidRDefault="002257CD" w:rsidP="009B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FB" w:rsidRDefault="002257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3.9pt;margin-top:788.25pt;width:2.15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70FB" w:rsidRDefault="00BD1F65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FranklinGothicBook105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CD" w:rsidRDefault="002257CD"/>
  </w:footnote>
  <w:footnote w:type="continuationSeparator" w:id="0">
    <w:p w:rsidR="002257CD" w:rsidRDefault="002257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70FB"/>
    <w:rsid w:val="002257CD"/>
    <w:rsid w:val="002436EC"/>
    <w:rsid w:val="005212F2"/>
    <w:rsid w:val="00806003"/>
    <w:rsid w:val="00834F15"/>
    <w:rsid w:val="009B70FB"/>
    <w:rsid w:val="00A061CE"/>
    <w:rsid w:val="00AB4189"/>
    <w:rsid w:val="00BD1F65"/>
    <w:rsid w:val="00D72497"/>
    <w:rsid w:val="00E1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0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70FB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9B7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Подпись к таблице_"/>
    <w:basedOn w:val="a0"/>
    <w:link w:val="a5"/>
    <w:rsid w:val="009B7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4"/>
    <w:rsid w:val="009B7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3"/>
    <w:rsid w:val="009B7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sid w:val="009B7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link w:val="a9"/>
    <w:rsid w:val="009B7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sid w:val="009B7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2"/>
    <w:basedOn w:val="a7"/>
    <w:rsid w:val="009B7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FranklinGothicBook105pt">
    <w:name w:val="Колонтитул + Franklin Gothic Book;10;5 pt;Не полужирный;Курсив"/>
    <w:basedOn w:val="a8"/>
    <w:rsid w:val="009B70FB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Подпись к таблице (2)"/>
    <w:basedOn w:val="a"/>
    <w:link w:val="2"/>
    <w:rsid w:val="009B70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Подпись к таблице"/>
    <w:basedOn w:val="a"/>
    <w:link w:val="a4"/>
    <w:rsid w:val="009B70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7"/>
    <w:rsid w:val="009B70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Колонтитул"/>
    <w:basedOn w:val="a"/>
    <w:link w:val="a8"/>
    <w:rsid w:val="009B70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834F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F15"/>
    <w:rPr>
      <w:color w:val="000000"/>
    </w:rPr>
  </w:style>
  <w:style w:type="paragraph" w:styleId="ad">
    <w:name w:val="footer"/>
    <w:basedOn w:val="a"/>
    <w:link w:val="ae"/>
    <w:uiPriority w:val="99"/>
    <w:unhideWhenUsed/>
    <w:rsid w:val="00834F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F1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Коломейцева Наталья</cp:lastModifiedBy>
  <cp:revision>7</cp:revision>
  <dcterms:created xsi:type="dcterms:W3CDTF">2022-01-17T07:10:00Z</dcterms:created>
  <dcterms:modified xsi:type="dcterms:W3CDTF">2022-02-28T11:54:00Z</dcterms:modified>
</cp:coreProperties>
</file>